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71B08" w14:textId="77777777" w:rsidR="00D42045" w:rsidRPr="006911E3" w:rsidRDefault="00D42045" w:rsidP="008F19CD">
      <w:pPr>
        <w:keepLines/>
        <w:tabs>
          <w:tab w:val="center" w:pos="4536"/>
          <w:tab w:val="right" w:pos="9072"/>
        </w:tabs>
        <w:rPr>
          <w:rFonts w:ascii="Arial" w:hAnsi="Arial" w:cs="Arial"/>
          <w:sz w:val="2"/>
          <w:szCs w:val="22"/>
          <w:lang w:val="de-AT"/>
        </w:rPr>
      </w:pPr>
    </w:p>
    <w:p w14:paraId="50F4D17B" w14:textId="77777777" w:rsidR="00D24769" w:rsidRDefault="00213A85" w:rsidP="00D24769">
      <w:pPr>
        <w:keepLines/>
        <w:rPr>
          <w:rFonts w:ascii="Arial" w:hAnsi="Arial" w:cs="Arial"/>
          <w:sz w:val="18"/>
          <w:szCs w:val="20"/>
        </w:rPr>
      </w:pPr>
      <w:r>
        <w:rPr>
          <w:rFonts w:ascii="Arial" w:hAnsi="Arial" w:cs="Arial"/>
          <w:sz w:val="22"/>
          <w:szCs w:val="22"/>
          <w:lang w:val="de-AT"/>
        </w:rPr>
        <w:tab/>
      </w:r>
    </w:p>
    <w:p w14:paraId="5B1531C6" w14:textId="77777777" w:rsidR="00685A49" w:rsidRDefault="00685A49" w:rsidP="00685A49">
      <w:pPr>
        <w:keepLines/>
        <w:rPr>
          <w:rFonts w:ascii="Arial" w:hAnsi="Arial" w:cs="Arial"/>
          <w:sz w:val="22"/>
          <w:szCs w:val="22"/>
          <w:lang w:val="de-AT"/>
        </w:rPr>
      </w:pPr>
      <w:r>
        <w:rPr>
          <w:rFonts w:ascii="Arial" w:hAnsi="Arial" w:cs="Arial"/>
          <w:sz w:val="22"/>
          <w:szCs w:val="22"/>
          <w:lang w:val="de-AT"/>
        </w:rPr>
        <w:tab/>
      </w:r>
      <w:r>
        <w:rPr>
          <w:rFonts w:ascii="Arial" w:hAnsi="Arial" w:cs="Arial"/>
          <w:sz w:val="22"/>
          <w:szCs w:val="22"/>
          <w:lang w:val="de-AT"/>
        </w:rPr>
        <w:tab/>
      </w:r>
      <w:r>
        <w:rPr>
          <w:rFonts w:ascii="Arial" w:hAnsi="Arial" w:cs="Arial"/>
          <w:sz w:val="22"/>
          <w:szCs w:val="22"/>
          <w:lang w:val="de-AT"/>
        </w:rPr>
        <w:tab/>
      </w:r>
      <w:r>
        <w:rPr>
          <w:rFonts w:ascii="Arial" w:hAnsi="Arial" w:cs="Arial"/>
          <w:sz w:val="22"/>
          <w:szCs w:val="22"/>
          <w:lang w:val="de-AT"/>
        </w:rPr>
        <w:tab/>
      </w:r>
      <w:r>
        <w:rPr>
          <w:rFonts w:ascii="Arial" w:hAnsi="Arial" w:cs="Arial"/>
          <w:sz w:val="22"/>
          <w:szCs w:val="22"/>
          <w:lang w:val="de-AT"/>
        </w:rPr>
        <w:tab/>
      </w:r>
      <w:r>
        <w:rPr>
          <w:rFonts w:ascii="Arial" w:hAnsi="Arial" w:cs="Arial"/>
          <w:sz w:val="22"/>
          <w:szCs w:val="22"/>
          <w:lang w:val="de-AT"/>
        </w:rPr>
        <w:tab/>
      </w:r>
      <w:r>
        <w:rPr>
          <w:rFonts w:ascii="Arial" w:hAnsi="Arial" w:cs="Arial"/>
          <w:sz w:val="22"/>
          <w:szCs w:val="22"/>
          <w:lang w:val="de-AT"/>
        </w:rPr>
        <w:tab/>
      </w:r>
      <w:r>
        <w:rPr>
          <w:rFonts w:ascii="Arial" w:hAnsi="Arial" w:cs="Arial"/>
          <w:sz w:val="22"/>
          <w:szCs w:val="22"/>
          <w:lang w:val="de-AT"/>
        </w:rPr>
        <w:tab/>
      </w:r>
      <w:r>
        <w:rPr>
          <w:rFonts w:ascii="Arial" w:hAnsi="Arial" w:cs="Arial"/>
          <w:sz w:val="22"/>
          <w:szCs w:val="22"/>
          <w:lang w:val="de-AT"/>
        </w:rPr>
        <w:tab/>
      </w:r>
      <w:r>
        <w:rPr>
          <w:rFonts w:ascii="Arial" w:hAnsi="Arial"/>
        </w:rPr>
        <w:t xml:space="preserve"> </w:t>
      </w:r>
    </w:p>
    <w:p w14:paraId="57236DD1" w14:textId="77777777" w:rsidR="00685A49" w:rsidRDefault="00685A49" w:rsidP="00685A49">
      <w:pPr>
        <w:keepLines/>
        <w:tabs>
          <w:tab w:pos="9071" w:val="right"/>
        </w:tabs>
        <w:spacing w:before="0" w:after="140" w:line="254" w:lineRule="auto"/>
        <w:rPr>
          <w:rFonts w:ascii="Arial" w:hAnsi="Arial"/>
        </w:rPr>
      </w:pPr>
      <w:r>
        <w:rPr>
          <w:rFonts w:ascii="Aptos" w:hAnsi="Aptos"/>
          <w:b w:val="0"/>
          <w:i w:val="0"/>
          <w:sz w:val="21"/>
        </w:rPr>
        <w:t>Liebe Golserinnen und Golser!</w:t>
      </w:r>
      <w:r>
        <w:rPr>
          <w:rFonts w:ascii="Aptos" w:hAnsi="Aptos"/>
          <w:b w:val="0"/>
          <w:i w:val="0"/>
          <w:sz w:val="21"/>
        </w:rPr>
        <w:tab/>
      </w:r>
      <w:r>
        <w:rPr>
          <w:rFonts w:ascii="Aptos" w:hAnsi="Aptos"/>
          <w:b w:val="0"/>
          <w:i w:val="0"/>
          <w:sz w:val="21"/>
        </w:rPr>
        <w:tab/>
      </w:r>
      <w:r>
        <w:rPr>
          <w:rFonts w:ascii="Aptos" w:hAnsi="Aptos"/>
          <w:b w:val="0"/>
          <w:i w:val="0"/>
          <w:sz w:val="21"/>
        </w:rPr>
        <w:tab/>
      </w:r>
      <w:r>
        <w:rPr>
          <w:rFonts w:ascii="Aptos" w:hAnsi="Aptos"/>
          <w:b w:val="0"/>
          <w:i w:val="0"/>
          <w:sz w:val="21"/>
        </w:rPr>
        <w:tab/>
      </w:r>
      <w:r>
        <w:rPr>
          <w:rFonts w:ascii="Aptos" w:hAnsi="Aptos"/>
          <w:b w:val="0"/>
          <w:i w:val="0"/>
          <w:sz w:val="21"/>
        </w:rPr>
        <w:tab/>
        <w:t xml:space="preserve">Gols, </w:t>
      </w:r>
      <w:r w:rsidR="00C369A0">
        <w:rPr>
          <w:rFonts w:ascii="Aptos" w:hAnsi="Aptos"/>
          <w:b w:val="0"/>
          <w:i w:val="0"/>
          <w:sz w:val="21"/>
        </w:rPr>
        <w:t>23.10.2025</w:t>
      </w:r>
    </w:p>
    <w:p w14:paraId="0538D28E" w14:textId="77777777" w:rsidR="00D24769" w:rsidRDefault="00D24769" w:rsidP="00D24769">
      <w:pPr>
        <w:keepLines/>
        <w:rPr>
          <w:rFonts w:ascii="Arial" w:hAnsi="Arial" w:cs="Arial"/>
          <w:szCs w:val="26"/>
        </w:rPr>
      </w:pPr>
    </w:p>
    <w:p w14:paraId="6FF24D14" w14:textId="77777777" w:rsidR="00D24769" w:rsidRPr="001227CB" w:rsidRDefault="00D24769" w:rsidP="00D24769">
      <w:pPr>
        <w:keepLines/>
        <w:spacing w:before="0" w:after="140" w:line="254" w:lineRule="auto"/>
        <w:rPr>
          <w:rFonts w:ascii="Arial" w:hAnsi="Arial" w:cs="Arial"/>
          <w:b/>
          <w:bCs/>
          <w:sz w:val="26"/>
          <w:szCs w:val="28"/>
        </w:rPr>
      </w:pPr>
      <w:r w:rsidRPr="001227CB">
        <w:rPr>
          <w:rFonts w:ascii="Aptos" w:hAnsi="Aptos" w:cs="Arial"/>
          <w:b/>
          <w:bCs/>
          <w:i w:val="0"/>
          <w:sz w:val="29"/>
          <w:szCs w:val="28"/>
        </w:rPr>
        <w:t>Nutzen Sie die kostenlose Vorsorgeuntersuchung!</w:t>
      </w:r>
    </w:p>
    <w:p w14:paraId="3D83DAA6" w14:textId="77777777" w:rsidR="00D24769" w:rsidRPr="001227CB" w:rsidRDefault="00D24769" w:rsidP="00D24769">
      <w:pPr>
        <w:keepLines/>
        <w:rPr>
          <w:rFonts w:ascii="Arial" w:hAnsi="Arial" w:cs="Arial"/>
          <w:sz w:val="20"/>
          <w:szCs w:val="22"/>
        </w:rPr>
      </w:pPr>
    </w:p>
    <w:p w14:paraId="0667D8D1" w14:textId="77777777" w:rsidR="00D24769" w:rsidRPr="001227CB" w:rsidRDefault="00D24769" w:rsidP="00D24769">
      <w:pPr>
        <w:keepLines/>
        <w:spacing w:before="0" w:after="100" w:line="254" w:lineRule="auto"/>
        <w:jc w:val="both"/>
        <w:rPr>
          <w:rFonts w:ascii="Arial" w:hAnsi="Arial" w:cs="Arial"/>
          <w:sz w:val="20"/>
          <w:szCs w:val="22"/>
        </w:rPr>
      </w:pPr>
      <w:r>
        <w:rPr>
          <w:rFonts w:ascii="Aptos" w:hAnsi="Aptos"/>
          <w:b w:val="0"/>
          <w:i w:val="0"/>
          <w:sz w:val="19"/>
        </w:rPr>
        <w:t>Die Diagnose Krebs trifft uns oft wie ein Blitz. Dickdarmkrebs zählt weltweit zu den häufigsten Krebserkrankungen - allein in Österreich erkranken jährlich rund 5.000 Menschen. Rund 2.500 verlieren den Kampf gegen die Krankheit. Wenn Dickdarmkrebs jedoch frühzeitig erkannt wird, ist er vollständig heilbar. Eine jährliche Vorsorgeuntersuchung macht dies möglich. Aus diesem Grund bieten das Land Burgenland, die burgenländischen Sozialversicherungsträger sowie weitere Kooperationspartner gemeinsam mit unserer Gemeinde auch heuer wieder allen Bürgerinnen und Bürgern von 40 bis 80 Jahren eine kostenlose Untersuchung an.</w:t>
      </w:r>
    </w:p>
    <w:p w14:paraId="58F57A7A" w14:textId="77777777" w:rsidR="00D24769" w:rsidRPr="001227CB" w:rsidRDefault="00D24769" w:rsidP="00D24769">
      <w:pPr>
        <w:keepLines/>
        <w:rPr>
          <w:rFonts w:ascii="Arial" w:hAnsi="Arial" w:cs="Arial"/>
          <w:sz w:val="20"/>
          <w:szCs w:val="22"/>
        </w:rPr>
      </w:pPr>
    </w:p>
    <w:p w14:paraId="5C688F22" w14:textId="77777777" w:rsidR="00D24769" w:rsidRPr="001227CB" w:rsidRDefault="00D24769" w:rsidP="00D24769">
      <w:pPr>
        <w:keepLines/>
        <w:spacing w:before="60" w:after="20" w:line="254" w:lineRule="auto"/>
        <w:rPr>
          <w:rFonts w:ascii="Arial" w:hAnsi="Arial" w:cs="Arial"/>
          <w:b/>
          <w:bCs/>
          <w:sz w:val="26"/>
          <w:szCs w:val="28"/>
        </w:rPr>
      </w:pPr>
      <w:r w:rsidRPr="001227CB">
        <w:rPr>
          <w:rFonts w:ascii="Aptos" w:hAnsi="Aptos" w:cs="Arial"/>
          <w:b/>
          <w:bCs/>
          <w:i w:val="0"/>
          <w:sz w:val="24"/>
          <w:szCs w:val="28"/>
        </w:rPr>
        <w:t>Wie ist Dickdarmkrebs erkennbar?</w:t>
      </w:r>
    </w:p>
    <w:p w14:paraId="3247EC03" w14:textId="77777777" w:rsidR="00D24769" w:rsidRPr="001227CB" w:rsidRDefault="00D24769" w:rsidP="00D24769">
      <w:pPr>
        <w:keepLines/>
        <w:spacing w:before="0" w:after="100" w:line="254" w:lineRule="auto"/>
        <w:jc w:val="both"/>
        <w:rPr>
          <w:rFonts w:ascii="Arial" w:hAnsi="Arial" w:cs="Arial"/>
          <w:sz w:val="20"/>
          <w:szCs w:val="22"/>
        </w:rPr>
      </w:pPr>
      <w:r w:rsidRPr="001227CB">
        <w:rPr>
          <w:rFonts w:ascii="Aptos" w:hAnsi="Aptos" w:cs="Arial"/>
          <w:b w:val="0"/>
          <w:i w:val="0"/>
          <w:sz w:val="19"/>
          <w:szCs w:val="22"/>
        </w:rPr>
        <w:t>Mit dem Nachweis von teilweise nicht sichtbarem Blut im Stuhl ist eine Früherkennung von sogenannten Schleimhaut-Polypen im Dickdarm möglich. Das sind gutartige Wucherungen, die im Laufe der Jahre in bösartige Formen übergehen können und den eigentlichen Krebs erst entstehen lassen. Durch die Entfernung von gutartigen Frühformen ist es möglich, diese Entwicklung aufzuhalten.</w:t>
      </w:r>
    </w:p>
    <w:p w14:paraId="0C35EEB5" w14:textId="77777777" w:rsidR="00D24769" w:rsidRPr="001227CB" w:rsidRDefault="00D24769" w:rsidP="00D24769">
      <w:pPr>
        <w:keepLines/>
        <w:rPr>
          <w:rFonts w:ascii="Arial" w:hAnsi="Arial" w:cs="Arial"/>
          <w:sz w:val="20"/>
          <w:szCs w:val="22"/>
        </w:rPr>
      </w:pPr>
    </w:p>
    <w:p w14:paraId="0C135166" w14:textId="77777777" w:rsidR="00D24769" w:rsidRPr="001227CB" w:rsidRDefault="00D24769" w:rsidP="00D24769">
      <w:pPr>
        <w:keepLines/>
        <w:spacing w:before="60" w:after="20" w:line="254" w:lineRule="auto"/>
        <w:rPr>
          <w:rFonts w:ascii="Arial" w:hAnsi="Arial" w:cs="Arial"/>
          <w:b/>
          <w:bCs/>
          <w:sz w:val="26"/>
          <w:szCs w:val="28"/>
        </w:rPr>
      </w:pPr>
      <w:r w:rsidRPr="001227CB">
        <w:rPr>
          <w:rFonts w:ascii="Aptos" w:hAnsi="Aptos" w:cs="Arial"/>
          <w:b/>
          <w:bCs/>
          <w:i w:val="0"/>
          <w:sz w:val="24"/>
          <w:szCs w:val="28"/>
        </w:rPr>
        <w:t>Was muss ich tun?</w:t>
      </w:r>
    </w:p>
    <w:p w14:paraId="5C268002" w14:textId="77777777" w:rsidR="00D24769" w:rsidRPr="001227CB" w:rsidRDefault="00D24769" w:rsidP="00D24769">
      <w:pPr>
        <w:keepLines/>
        <w:spacing w:before="0" w:after="100" w:line="254" w:lineRule="auto"/>
        <w:jc w:val="both"/>
        <w:rPr>
          <w:rFonts w:ascii="Arial" w:hAnsi="Arial" w:cs="Arial"/>
          <w:sz w:val="20"/>
          <w:szCs w:val="22"/>
        </w:rPr>
      </w:pPr>
      <w:r>
        <w:rPr>
          <w:rFonts w:ascii="Aptos" w:hAnsi="Aptos"/>
          <w:b w:val="0"/>
          <w:i w:val="0"/>
          <w:sz w:val="19"/>
        </w:rPr>
        <w:t>Mit diesem Schreiben erhalten Sie ein Proberöhrchen. Bitte verwenden Sie dieses entsprechend der mitgelieferten Beschreibung und geben Sie die Probe bei der angeführten Sammelstelle im entsprechenden Zeitraum wieder ab. Die Auswertung der Tests übernimmt ein Labor. Ist Ihr Ergebnis positiv, werden Sie von einer niedergelassenen Ärztin oder einem Arzt kontaktiert und nach entsprechender Aufklärung zu einer Koloskopie überwiesen. Mit dieser Vorgangsweise stellen wir sicher, dass sowohl die ärztliche Schweigepflicht als auch der Datenschutz gewährleistet sind.</w:t>
      </w:r>
    </w:p>
    <w:p w14:paraId="4C09B148" w14:textId="77777777" w:rsidR="008B2F2E" w:rsidRPr="001227CB" w:rsidRDefault="008B2F2E" w:rsidP="008F19CD">
      <w:pPr>
        <w:keepLines/>
        <w:tabs>
          <w:tab w:val="left" w:pos="1080"/>
          <w:tab w:val="left" w:pos="2880"/>
        </w:tabs>
        <w:rPr>
          <w:rFonts w:ascii="Arial" w:hAnsi="Arial" w:cs="Arial"/>
          <w:sz w:val="14"/>
        </w:rPr>
      </w:pPr>
    </w:p>
    <w:p w14:paraId="2AE2E7DB" w14:textId="77777777" w:rsidR="008B4477" w:rsidRPr="008F19CD" w:rsidRDefault="008B4477" w:rsidP="008B4477">
      <w:pPr>
        <w:keepLines/>
        <w:tabs>
          <w:tab w:val="left" w:pos="1080"/>
          <w:tab w:val="left" w:pos="3060"/>
        </w:tabs>
        <w:spacing w:before="60" w:after="20"/>
        <w:jc w:val="center"/>
        <w:rPr>
          <w:rFonts w:ascii="Arial" w:hAnsi="Arial" w:cs="Arial"/>
          <w:b/>
          <w:sz w:val="22"/>
          <w:szCs w:val="22"/>
          <w:lang w:val="de-AT"/>
        </w:rPr>
      </w:pPr>
      <w:r>
        <w:rPr>
          <w:rFonts w:ascii="Aptos" w:hAnsi="Aptos"/>
          <w:b/>
          <w:i w:val="0"/>
          <w:sz w:val="21"/>
        </w:rPr>
        <w:t xml:space="preserve">Sammelstellen:  </w:t>
      </w:r>
      <w:r>
        <w:rPr>
          <w:rFonts w:ascii="Aptos" w:hAnsi="Aptos"/>
          <w:b/>
          <w:i w:val="0"/>
          <w:sz w:val="21"/>
        </w:rPr>
        <w:t>Dr. Andrea Zeke</w:t>
      </w:r>
      <w:r>
        <w:rPr>
          <w:rFonts w:ascii="Aptos" w:hAnsi="Aptos"/>
          <w:b w:val="0"/>
          <w:i w:val="0"/>
          <w:sz w:val="21"/>
        </w:rPr>
        <w:t>, Dr. Asboth, Dr. Sauerzopf</w:t>
      </w:r>
    </w:p>
    <w:p w14:paraId="5DE58816" w14:textId="77777777" w:rsidR="008B4477" w:rsidRPr="00C369A0" w:rsidRDefault="008B4477" w:rsidP="008B4477">
      <w:pPr>
        <w:keepLines/>
        <w:tabs>
          <w:tab w:val="left" w:pos="1080"/>
          <w:tab w:val="left" w:pos="3060"/>
        </w:tabs>
        <w:spacing w:after="120"/>
        <w:jc w:val="center"/>
        <w:rPr>
          <w:rFonts w:ascii="Arial" w:hAnsi="Arial" w:cs="Arial"/>
          <w:b/>
          <w:color w:val="FF0000"/>
          <w:sz w:val="22"/>
          <w:szCs w:val="22"/>
          <w:lang w:val="de-AT"/>
        </w:rPr>
      </w:pPr>
      <w:r>
        <w:rPr>
          <w:rFonts w:ascii="Aptos" w:hAnsi="Aptos"/>
          <w:b/>
          <w:i w:val="0"/>
          <w:color w:val="C00000"/>
          <w:sz w:val="21"/>
        </w:rPr>
        <w:t xml:space="preserve">Abgabezeitraum:  </w:t>
      </w:r>
      <w:r>
        <w:rPr>
          <w:rFonts w:ascii="Aptos" w:hAnsi="Aptos"/>
          <w:b/>
          <w:i w:val="0"/>
          <w:color w:val="C00000"/>
          <w:sz w:val="21"/>
        </w:rPr>
        <w:t>02.11.2026 bis 06.11.2026</w:t>
      </w:r>
    </w:p>
    <w:p w14:paraId="49A2916D" w14:textId="77777777" w:rsidR="00D24769" w:rsidRPr="001227CB" w:rsidRDefault="00D24769" w:rsidP="00D24769">
      <w:pPr>
        <w:pStyle w:val="Textkrper"/>
        <w:keepLines/>
        <w:spacing w:before="0" w:line="254" w:lineRule="auto" w:after="100"/>
        <w:jc w:val="both"/>
        <w:rPr>
          <w:rFonts w:ascii="Arial" w:hAnsi="Arial" w:cs="Arial"/>
          <w:sz w:val="20"/>
          <w:szCs w:val="22"/>
        </w:rPr>
      </w:pPr>
      <w:r w:rsidRPr="001227CB">
        <w:rPr>
          <w:rFonts w:ascii="Aptos" w:hAnsi="Aptos" w:cs="Arial"/>
          <w:b w:val="0"/>
          <w:i w:val="0"/>
          <w:sz w:val="19"/>
          <w:szCs w:val="22"/>
        </w:rPr>
        <w:t>Der Effekt dieser kostenlosen Vorsorgeleistung ist durch zahlreiche Studien nachgewiesen. Durch eine jährliche Teilnahme leisten Sie einen entscheidenden Beitrag für den Erhalt Ihrer Gesundheit und steigern somit Ihre Lebensqualität!</w:t>
      </w:r>
    </w:p>
    <w:p w14:paraId="7CB1EFD7" w14:textId="77777777" w:rsidR="00D24769" w:rsidRPr="001227CB" w:rsidRDefault="00D24769" w:rsidP="00726F91">
      <w:pPr>
        <w:keepLines/>
        <w:jc w:val="both"/>
        <w:rPr>
          <w:rFonts w:ascii="Arial" w:hAnsi="Arial" w:cs="Arial"/>
          <w:sz w:val="20"/>
          <w:szCs w:val="22"/>
        </w:rPr>
      </w:pPr>
    </w:p>
    <w:p w14:paraId="514B04DD" w14:textId="77777777" w:rsidR="00726F91" w:rsidRPr="006911E3" w:rsidRDefault="00726F91" w:rsidP="00726F91">
      <w:pPr>
        <w:keepLines/>
        <w:jc w:val="both"/>
        <w:rPr>
          <w:rFonts w:ascii="Arial" w:hAnsi="Arial" w:cs="Arial"/>
          <w:sz w:val="6"/>
          <w:szCs w:val="22"/>
        </w:rPr>
      </w:pPr>
    </w:p>
    <w:p w14:paraId="46067291" w14:textId="77777777" w:rsidR="00213A85" w:rsidRPr="00AA6229" w:rsidRDefault="00213A85" w:rsidP="00213A85">
      <w:pPr>
        <w:keepLines/>
        <w:spacing w:before="60" w:after="120" w:line="254" w:lineRule="auto"/>
        <w:jc w:val="center"/>
        <w:rPr>
          <w:rFonts w:ascii="Arial" w:hAnsi="Arial"/>
          <w:b/>
        </w:rPr>
      </w:pPr>
      <w:r w:rsidRPr="00AA6229">
        <w:rPr>
          <w:rFonts w:ascii="Aptos" w:hAnsi="Aptos"/>
          <w:b/>
          <w:i w:val="0"/>
          <w:sz w:val="23"/>
        </w:rPr>
        <w:t>Mit der Hoffnung auf zahlreiche Teilnahme zeichnen die Organisatoren</w:t>
      </w:r>
    </w:p>
    <w:p w14:paraId="00660E2E" w14:textId="77777777" w:rsidR="00584BAE" w:rsidRPr="006911E3" w:rsidRDefault="00584BAE" w:rsidP="00213A85">
      <w:pPr>
        <w:keepLines/>
        <w:jc w:val="center"/>
        <w:rPr>
          <w:rFonts w:ascii="Arial" w:hAnsi="Arial"/>
          <w:sz w:val="16"/>
        </w:rPr>
      </w:pPr>
    </w:p>
    <w:p w14:paraId="663AA498" w14:textId="77777777" w:rsidR="00584BAE" w:rsidRPr="00584BAE" w:rsidRDefault="00584BAE" w:rsidP="00584BAE">
      <w:pPr>
        <w:keepLines/>
        <w:tabs>
          <w:tab w:val="left" w:pos="5954"/>
        </w:tabs>
        <w:spacing w:before="0" w:after="0" w:line="254" w:lineRule="auto"/>
        <w:jc w:val="both"/>
        <w:rPr>
          <w:rFonts w:ascii="Arial" w:hAnsi="Arial" w:cs="Arial"/>
          <w:sz w:val="20"/>
          <w:szCs w:val="22"/>
        </w:rPr>
      </w:pPr>
      <w:r w:rsidRPr="00584BAE">
        <w:rPr>
          <w:rFonts w:ascii="Aptos" w:hAnsi="Aptos" w:cs="Arial"/>
          <w:b w:val="0"/>
          <w:i w:val="0"/>
          <w:sz w:val="17"/>
          <w:szCs w:val="22"/>
        </w:rPr>
        <w:t>Land Burgenland</w:t>
      </w:r>
      <w:r>
        <w:rPr>
          <w:rFonts w:ascii="Aptos" w:hAnsi="Aptos" w:cs="Arial"/>
          <w:b w:val="0"/>
          <w:i w:val="0"/>
          <w:sz w:val="17"/>
          <w:szCs w:val="22"/>
        </w:rPr>
        <w:t xml:space="preserve">                                                      </w:t>
      </w:r>
      <w:r w:rsidRPr="00584BAE">
        <w:rPr>
          <w:rFonts w:ascii="Aptos" w:hAnsi="Aptos" w:cs="Arial"/>
          <w:b w:val="0"/>
          <w:i w:val="0"/>
          <w:sz w:val="17"/>
          <w:szCs w:val="22"/>
        </w:rPr>
        <w:t>Österreichische Gesundheitskasse</w:t>
      </w:r>
    </w:p>
    <w:p w14:paraId="72C949A9" w14:textId="77777777" w:rsidR="00584BAE" w:rsidRPr="00584BAE" w:rsidRDefault="00584BAE" w:rsidP="00584BAE">
      <w:pPr>
        <w:keepLines/>
        <w:tabs>
          <w:tab w:val="left" w:pos="5954"/>
        </w:tabs>
        <w:spacing w:before="0" w:after="0" w:line="254" w:lineRule="auto"/>
        <w:jc w:val="both"/>
        <w:rPr>
          <w:rFonts w:ascii="Arial" w:hAnsi="Arial" w:cs="Arial"/>
          <w:sz w:val="20"/>
          <w:szCs w:val="22"/>
        </w:rPr>
      </w:pPr>
      <w:r>
        <w:rPr>
          <w:rFonts w:ascii="Aptos" w:hAnsi="Aptos" w:cs="Arial"/>
          <w:b w:val="0"/>
          <w:i w:val="0"/>
          <w:sz w:val="17"/>
          <w:szCs w:val="22"/>
        </w:rPr>
        <w:t xml:space="preserve">Mag. Hans Peter Doskozil                                        </w:t>
      </w:r>
      <w:r w:rsidR="00685A49">
        <w:rPr>
          <w:rFonts w:ascii="Aptos" w:hAnsi="Aptos" w:cs="Arial"/>
          <w:b w:val="0"/>
          <w:i w:val="0"/>
          <w:sz w:val="17"/>
          <w:szCs w:val="22"/>
        </w:rPr>
        <w:t xml:space="preserve">Mag. Josef Riegler &amp; </w:t>
      </w:r>
      <w:r w:rsidRPr="00584BAE">
        <w:rPr>
          <w:rFonts w:ascii="Aptos" w:hAnsi="Aptos" w:cs="Arial"/>
          <w:b w:val="0"/>
          <w:i w:val="0"/>
          <w:sz w:val="17"/>
          <w:szCs w:val="22"/>
        </w:rPr>
        <w:t>Sabine De Martin de Gobbo</w:t>
      </w:r>
    </w:p>
    <w:p w14:paraId="2F1BDCF2" w14:textId="77777777" w:rsidR="00584BAE" w:rsidRPr="00584BAE" w:rsidRDefault="00584BAE" w:rsidP="00584BAE">
      <w:pPr>
        <w:keepLines/>
        <w:tabs>
          <w:tab w:val="left" w:pos="5954"/>
        </w:tabs>
        <w:jc w:val="both"/>
        <w:rPr>
          <w:rFonts w:ascii="Arial" w:hAnsi="Arial" w:cs="Arial"/>
          <w:sz w:val="20"/>
          <w:szCs w:val="22"/>
        </w:rPr>
      </w:pPr>
      <w:r>
        <w:rPr>
          <w:rFonts w:ascii="Arial" w:hAnsi="Arial" w:cs="Arial"/>
          <w:sz w:val="20"/>
          <w:szCs w:val="22"/>
        </w:rPr>
        <w:t xml:space="preserve">Landeshauptmann                                                    </w:t>
      </w:r>
      <w:r w:rsidRPr="00584BAE">
        <w:rPr>
          <w:rFonts w:ascii="Arial" w:hAnsi="Arial" w:cs="Arial"/>
          <w:sz w:val="20"/>
          <w:szCs w:val="22"/>
        </w:rPr>
        <w:t>Vorsitzende</w:t>
      </w:r>
      <w:r>
        <w:rPr>
          <w:rFonts w:ascii="Arial" w:hAnsi="Arial" w:cs="Arial"/>
          <w:sz w:val="20"/>
          <w:szCs w:val="22"/>
        </w:rPr>
        <w:t xml:space="preserve"> </w:t>
      </w:r>
      <w:r w:rsidRPr="00584BAE">
        <w:rPr>
          <w:rFonts w:ascii="Arial" w:hAnsi="Arial" w:cs="Arial"/>
          <w:sz w:val="20"/>
          <w:szCs w:val="22"/>
        </w:rPr>
        <w:t>des Landesstellenausschusses</w:t>
      </w:r>
    </w:p>
    <w:p w14:paraId="5AF7EFD4" w14:textId="77777777" w:rsidR="00584BAE" w:rsidRDefault="00584BAE" w:rsidP="00213A85">
      <w:pPr>
        <w:keepLines/>
        <w:jc w:val="center"/>
        <w:rPr>
          <w:rFonts w:ascii="Arial" w:hAnsi="Arial"/>
        </w:rPr>
      </w:pPr>
    </w:p>
    <w:p w14:paraId="74B86F87" w14:textId="77777777" w:rsidR="000C6863" w:rsidRDefault="00E37D0E" w:rsidP="000C6863">
      <w:pPr>
        <w:keepLines/>
        <w:spacing w:before="100" w:after="0" w:line="254" w:lineRule="auto"/>
        <w:jc w:val="center"/>
        <w:rPr>
          <w:rFonts w:ascii="Arial" w:hAnsi="Arial"/>
          <w:b/>
          <w:lang w:val="nb-NO"/>
        </w:rPr>
      </w:pPr>
      <w:r>
        <w:rPr>
          <w:rFonts w:ascii="Aptos" w:hAnsi="Aptos"/>
          <w:b/>
          <w:i w:val="0"/>
          <w:sz w:val="22"/>
          <w:lang w:val="nb-NO"/>
        </w:rPr>
        <w:t>Kilian Brandstätter</w:t>
      </w:r>
    </w:p>
    <w:p w14:paraId="629B943D" w14:textId="77777777" w:rsidR="00213A85" w:rsidRDefault="00213A85" w:rsidP="000C6863">
      <w:pPr>
        <w:keepLines/>
        <w:spacing w:before="0" w:after="100" w:line="254" w:lineRule="auto"/>
        <w:jc w:val="center"/>
        <w:rPr>
          <w:rFonts w:ascii="Arial" w:hAnsi="Arial"/>
          <w:i/>
        </w:rPr>
      </w:pPr>
      <w:r>
        <w:rPr>
          <w:rFonts w:ascii="Aptos" w:hAnsi="Aptos"/>
          <w:b w:val="0"/>
          <w:i/>
          <w:sz w:val="20"/>
        </w:rPr>
        <w:t>Bürgermeister</w:t>
      </w:r>
    </w:p>
    <w:p w14:paraId="0592CE4B" w14:textId="77777777" w:rsidR="00603004" w:rsidRPr="00603004" w:rsidRDefault="00603004" w:rsidP="000C6863">
      <w:pPr>
        <w:keepLines/>
        <w:jc w:val="center"/>
        <w:rPr>
          <w:rFonts w:ascii="Arial" w:hAnsi="Arial"/>
          <w:b/>
          <w:sz w:val="12"/>
          <w:szCs w:val="12"/>
          <w:lang w:val="nb-NO"/>
        </w:rPr>
      </w:pPr>
    </w:p>
    <w:p w14:paraId="6C00B676" w14:textId="77777777" w:rsidR="00603004" w:rsidRDefault="00603004" w:rsidP="00603004">
      <w:pPr>
        <w:keepLines/>
        <w:spacing w:after="0"/>
        <w:jc w:val="center"/>
        <w:rPr>
          <w:rFonts w:ascii="Arial" w:hAnsi="Arial"/>
          <w:b/>
        </w:rPr>
      </w:pPr>
      <w:r>
        <w:rPr>
          <w:rFonts w:ascii="Aptos" w:hAnsi="Aptos"/>
          <w:b/>
          <w:i w:val="0"/>
          <w:sz w:val="21"/>
        </w:rPr>
        <w:t>Dr. Andrea Zeke</w:t>
      </w:r>
    </w:p>
    <w:p w14:paraId="7264B4F1" w14:textId="77777777" w:rsidR="00213A85" w:rsidRDefault="00213A85" w:rsidP="00213A85">
      <w:pPr>
        <w:pStyle w:val="berschrift1"/>
        <w:keepLines/>
        <w:spacing w:after="0"/>
        <w:jc w:val="center"/>
      </w:pPr>
      <w:r>
        <w:rPr>
          <w:rFonts w:ascii="Aptos" w:hAnsi="Aptos"/>
          <w:b w:val="0"/>
          <w:i w:val="0"/>
          <w:sz w:val="19"/>
        </w:rPr>
        <w:t>Dr. Beatrix Sauerzopf</w:t>
      </w:r>
    </w:p>
    <w:p w14:paraId="1C7E66EE" w14:textId="77777777" w:rsidR="00C62B4E" w:rsidRPr="00C62B4E" w:rsidRDefault="00C62B4E" w:rsidP="00C62B4E">
      <w:pPr>
        <w:keepLines/>
        <w:spacing w:after="0"/>
        <w:jc w:val="center"/>
        <w:rPr>
          <w:rFonts w:ascii="Arial" w:hAnsi="Arial"/>
          <w:b/>
        </w:rPr>
      </w:pPr>
      <w:r>
        <w:rPr>
          <w:rFonts w:ascii="Aptos" w:hAnsi="Aptos"/>
          <w:b w:val="0"/>
          <w:i w:val="0"/>
          <w:sz w:val="19"/>
        </w:rPr>
        <w:t>Dr. Martin Asboth</w:t>
      </w:r>
    </w:p>
    <w:p w14:paraId="383F8929" w14:textId="77777777" w:rsidR="005A2E35" w:rsidRDefault="00213A85" w:rsidP="00584BAE">
      <w:pPr>
        <w:keepLines/>
        <w:spacing w:after="100"/>
        <w:jc w:val="center"/>
      </w:pPr>
      <w:r>
        <w:rPr>
          <w:rFonts w:ascii="Aptos" w:hAnsi="Aptos"/>
          <w:b w:val="0"/>
          <w:i w:val="0"/>
          <w:sz w:val="19"/>
        </w:rPr>
        <w:t>Golser ÄrztInnenteam</w:t>
      </w:r>
    </w:p>
    <w:p w14:paraId="787DB56B" w14:textId="77777777" w:rsidR="00175DE8" w:rsidRDefault="00175DE8" w:rsidP="00AA6229">
      <w:pPr>
        <w:pStyle w:val="Default"/>
        <w:keepLines/>
        <w:rPr>
          <w:rFonts w:ascii="Times New Roman" w:hAnsi="Times New Roman" w:cs="Times New Roman"/>
          <w:color w:val="auto"/>
        </w:rPr>
      </w:pPr>
    </w:p>
    <w:p w14:paraId="09A5CDAC" w14:textId="77777777" w:rsidR="00AA6229" w:rsidRPr="000A741D" w:rsidRDefault="00AA6229" w:rsidP="00685A49">
      <w:pPr>
        <w:pStyle w:val="Default"/>
        <w:keepLines/>
        <w:spacing w:before="0" w:after="0" w:line="254" w:lineRule="auto"/>
        <w:jc w:val="center"/>
        <w:rPr>
          <w:sz w:val="22"/>
          <w:szCs w:val="22"/>
          <w:lang w:val="de-AT"/>
        </w:rPr>
      </w:pPr>
      <w:r>
        <w:rPr>
          <w:rFonts w:ascii="Aptos" w:hAnsi="Aptos"/>
          <w:b w:val="0"/>
          <w:i w:val="0"/>
          <w:sz w:val="17"/>
          <w:szCs w:val="22"/>
        </w:rPr>
        <w:t>Projektleitung: Prim. Prof. Dr. Andreas Püspök  und Dr. Gernot Leeb</w:t>
      </w:r>
    </w:p>
    <w:sectPr w:rsidR="00AA6229" w:rsidRPr="000A741D" w:rsidSect="00AA6229">
      <w:headerReference w:type="default" r:id="rId6"/>
      <w:footerReference w:type="default" r:id="rId7"/>
      <w:pgSz w:w="11906" w:h="16838"/>
      <w:pgMar w:top="709" w:right="1191" w:bottom="765" w:left="1191" w:header="198"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269B8" w14:textId="77777777" w:rsidR="00191913" w:rsidRDefault="00191913">
      <w:r>
        <w:separator/>
      </w:r>
    </w:p>
  </w:endnote>
  <w:endnote w:type="continuationSeparator" w:id="0">
    <w:p w14:paraId="691C8FC8" w14:textId="77777777" w:rsidR="00191913" w:rsidRDefault="00191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League Spartan">
    <w:altName w:val="Calibri"/>
    <w:charset w:val="00"/>
    <w:family w:val="auto"/>
    <w:pitch w:val="variable"/>
    <w:sig w:usb0="A000007F" w:usb1="4000004B" w:usb2="00000000" w:usb3="00000000" w:csb0="00000193" w:csb1="00000000"/>
  </w:font>
  <w:font w:name="League Spartan Medium">
    <w:altName w:val="Calibri"/>
    <w:charset w:val="00"/>
    <w:family w:val="auto"/>
    <w:pitch w:val="variable"/>
    <w:sig w:usb0="A000007F" w:usb1="4000004B" w:usb2="00000000" w:usb3="00000000" w:csb0="000001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56965" w14:textId="77777777" w:rsidR="006911E3" w:rsidRPr="001227CB" w:rsidRDefault="006911E3" w:rsidP="006911E3">
    <w:pPr>
      <w:pStyle w:val="Fuzeile"/>
      <w:spacing w:line="336" w:lineRule="auto" w:before="60" w:after="0"/>
      <w:jc w:val="center"/>
      <w:rPr>
        <w:rFonts w:ascii="League Spartan Medium" w:hAnsi="League Spartan Medium"/>
        <w:sz w:val="8"/>
        <w:szCs w:val="8"/>
      </w:rPr>
    </w:pPr>
    <w:r>
      <w:rPr>
        <w:rFonts w:ascii="Aptos" w:hAnsi="Aptos"/>
        <w:b w:val="0"/>
        <w:color w:val="4B4B4B"/>
        <w:sz w:val="15"/>
      </w:rPr>
      <w:t>MARKTGEMEINDE GOLS  |  A-7122 Gols, Untere Hauptstraße 10  |  T +43 2173 2301-0  |  post@gols.bgld.gv.at  |  www.gols.at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045EF" w14:textId="77777777" w:rsidR="00191913" w:rsidRDefault="00191913">
      <w:r>
        <w:separator/>
      </w:r>
    </w:p>
  </w:footnote>
  <w:footnote w:type="continuationSeparator" w:id="0">
    <w:p w14:paraId="069496A0" w14:textId="77777777" w:rsidR="00191913" w:rsidRDefault="00191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jc w:val="center"/>
    </w:pPr>
    <w:r>
      <w:drawing>
        <wp:inline xmlns:a="http://schemas.openxmlformats.org/drawingml/2006/main" xmlns:pic="http://schemas.openxmlformats.org/drawingml/2006/picture">
          <wp:extent cx="558000" cy="634692"/>
          <wp:docPr id="1" name="Picture 1"/>
          <wp:cNvGraphicFramePr>
            <a:graphicFrameLocks noChangeAspect="1"/>
          </wp:cNvGraphicFramePr>
          <a:graphic>
            <a:graphicData uri="http://schemas.openxmlformats.org/drawingml/2006/picture">
              <pic:pic>
                <pic:nvPicPr>
                  <pic:cNvPr id="0" name="gols_wappen.jpg"/>
                  <pic:cNvPicPr/>
                </pic:nvPicPr>
                <pic:blipFill>
                  <a:blip r:embed="rId2"/>
                  <a:stretch>
                    <a:fillRect/>
                  </a:stretch>
                </pic:blipFill>
                <pic:spPr>
                  <a:xfrm>
                    <a:off x="0" y="0"/>
                    <a:ext cx="558000" cy="634692"/>
                  </a:xfrm>
                  <a:prstGeom prst="rect"/>
                </pic:spPr>
              </pic:pic>
            </a:graphicData>
          </a:graphic>
        </wp:inline>
      </w:drawing>
    </w:r>
  </w:p>
  <w:p>
    <w:pPr>
      <w:spacing w:before="0" w:after="0"/>
      <w:jc w:val="center"/>
    </w:pPr>
    <w:r>
      <w:rPr>
        <w:rFonts w:ascii="Aptos" w:hAnsi="Aptos"/>
        <w:b/>
        <w:color w:val="434343"/>
        <w:sz w:val="21"/>
      </w:rPr>
      <w:t>MARKTGEMEINDE</w:t>
    </w:r>
  </w:p>
  <w:p>
    <w:pPr>
      <w:spacing w:before="0" w:after="80"/>
      <w:jc w:val="center"/>
    </w:pPr>
    <w:r>
      <w:rPr>
        <w:rFonts w:ascii="Aptos" w:hAnsi="Aptos"/>
        <w:b/>
        <w:color w:val="434343"/>
        <w:sz w:val="26"/>
      </w:rPr>
      <w:t>GOLS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2A5C"/>
    <w:rsid w:val="000112C8"/>
    <w:rsid w:val="0001250F"/>
    <w:rsid w:val="00025A45"/>
    <w:rsid w:val="00025EE9"/>
    <w:rsid w:val="00046427"/>
    <w:rsid w:val="00047A76"/>
    <w:rsid w:val="000516EC"/>
    <w:rsid w:val="00060268"/>
    <w:rsid w:val="000650EB"/>
    <w:rsid w:val="000758D4"/>
    <w:rsid w:val="00094751"/>
    <w:rsid w:val="000A741D"/>
    <w:rsid w:val="000C6863"/>
    <w:rsid w:val="000C7481"/>
    <w:rsid w:val="000D42E3"/>
    <w:rsid w:val="000F15A9"/>
    <w:rsid w:val="000F6D88"/>
    <w:rsid w:val="00102320"/>
    <w:rsid w:val="00102E81"/>
    <w:rsid w:val="00112941"/>
    <w:rsid w:val="00114341"/>
    <w:rsid w:val="001227CB"/>
    <w:rsid w:val="0013412F"/>
    <w:rsid w:val="00143382"/>
    <w:rsid w:val="00155FA7"/>
    <w:rsid w:val="00160F8F"/>
    <w:rsid w:val="001631AC"/>
    <w:rsid w:val="0016718B"/>
    <w:rsid w:val="00175DE8"/>
    <w:rsid w:val="00191913"/>
    <w:rsid w:val="001C797A"/>
    <w:rsid w:val="001F4761"/>
    <w:rsid w:val="00213A85"/>
    <w:rsid w:val="00230B29"/>
    <w:rsid w:val="0023407E"/>
    <w:rsid w:val="00262762"/>
    <w:rsid w:val="002651B9"/>
    <w:rsid w:val="00265333"/>
    <w:rsid w:val="00267D47"/>
    <w:rsid w:val="002E702A"/>
    <w:rsid w:val="002F2AEF"/>
    <w:rsid w:val="00322C45"/>
    <w:rsid w:val="00323E5E"/>
    <w:rsid w:val="003259CF"/>
    <w:rsid w:val="00325E3B"/>
    <w:rsid w:val="003261B8"/>
    <w:rsid w:val="003335C1"/>
    <w:rsid w:val="00333ECE"/>
    <w:rsid w:val="00343204"/>
    <w:rsid w:val="00351BB0"/>
    <w:rsid w:val="00352B54"/>
    <w:rsid w:val="00360140"/>
    <w:rsid w:val="00366D11"/>
    <w:rsid w:val="00383C6E"/>
    <w:rsid w:val="0039273A"/>
    <w:rsid w:val="003A027D"/>
    <w:rsid w:val="003C0402"/>
    <w:rsid w:val="003C453B"/>
    <w:rsid w:val="003C459B"/>
    <w:rsid w:val="003D5D9D"/>
    <w:rsid w:val="003E3CEF"/>
    <w:rsid w:val="003F1791"/>
    <w:rsid w:val="00404081"/>
    <w:rsid w:val="00411EF6"/>
    <w:rsid w:val="004260A0"/>
    <w:rsid w:val="004352DC"/>
    <w:rsid w:val="00436B15"/>
    <w:rsid w:val="00450361"/>
    <w:rsid w:val="004651B5"/>
    <w:rsid w:val="004706CE"/>
    <w:rsid w:val="00487592"/>
    <w:rsid w:val="004A3607"/>
    <w:rsid w:val="004B5E89"/>
    <w:rsid w:val="004C256F"/>
    <w:rsid w:val="004F2598"/>
    <w:rsid w:val="00501113"/>
    <w:rsid w:val="00501B94"/>
    <w:rsid w:val="0050648D"/>
    <w:rsid w:val="00517BE8"/>
    <w:rsid w:val="00543237"/>
    <w:rsid w:val="005450EB"/>
    <w:rsid w:val="00562AAE"/>
    <w:rsid w:val="00562F13"/>
    <w:rsid w:val="00584BAE"/>
    <w:rsid w:val="005922CF"/>
    <w:rsid w:val="00596A00"/>
    <w:rsid w:val="00597747"/>
    <w:rsid w:val="005A2E35"/>
    <w:rsid w:val="005A7390"/>
    <w:rsid w:val="005B28B1"/>
    <w:rsid w:val="005B4B44"/>
    <w:rsid w:val="005D6034"/>
    <w:rsid w:val="00602A31"/>
    <w:rsid w:val="00603004"/>
    <w:rsid w:val="00614E7F"/>
    <w:rsid w:val="00620EEA"/>
    <w:rsid w:val="0062171D"/>
    <w:rsid w:val="00633AE3"/>
    <w:rsid w:val="00642D7A"/>
    <w:rsid w:val="00646DB8"/>
    <w:rsid w:val="006600ED"/>
    <w:rsid w:val="00670DE5"/>
    <w:rsid w:val="00681338"/>
    <w:rsid w:val="00685A49"/>
    <w:rsid w:val="006911E3"/>
    <w:rsid w:val="0069743E"/>
    <w:rsid w:val="006B4CEB"/>
    <w:rsid w:val="006B6AC7"/>
    <w:rsid w:val="006C5E99"/>
    <w:rsid w:val="006C6AA7"/>
    <w:rsid w:val="006D22B8"/>
    <w:rsid w:val="00703D9B"/>
    <w:rsid w:val="00712A5C"/>
    <w:rsid w:val="0071431F"/>
    <w:rsid w:val="00726F91"/>
    <w:rsid w:val="00740786"/>
    <w:rsid w:val="00757B55"/>
    <w:rsid w:val="00783618"/>
    <w:rsid w:val="00785A73"/>
    <w:rsid w:val="00790A87"/>
    <w:rsid w:val="00792C04"/>
    <w:rsid w:val="007A4E68"/>
    <w:rsid w:val="00800FED"/>
    <w:rsid w:val="00807214"/>
    <w:rsid w:val="00826511"/>
    <w:rsid w:val="008329F4"/>
    <w:rsid w:val="008371F4"/>
    <w:rsid w:val="008700C8"/>
    <w:rsid w:val="00877AEF"/>
    <w:rsid w:val="0088154B"/>
    <w:rsid w:val="008B2F2E"/>
    <w:rsid w:val="008B4477"/>
    <w:rsid w:val="008B65AD"/>
    <w:rsid w:val="008F19CD"/>
    <w:rsid w:val="008F35E0"/>
    <w:rsid w:val="0090499A"/>
    <w:rsid w:val="009137E0"/>
    <w:rsid w:val="00931663"/>
    <w:rsid w:val="00947658"/>
    <w:rsid w:val="009729C3"/>
    <w:rsid w:val="0098640B"/>
    <w:rsid w:val="009A1D4A"/>
    <w:rsid w:val="009E0C97"/>
    <w:rsid w:val="009E6D33"/>
    <w:rsid w:val="009F2BFA"/>
    <w:rsid w:val="009F7C30"/>
    <w:rsid w:val="00A03B6D"/>
    <w:rsid w:val="00A2428B"/>
    <w:rsid w:val="00A30244"/>
    <w:rsid w:val="00A40BB7"/>
    <w:rsid w:val="00A4229E"/>
    <w:rsid w:val="00A42880"/>
    <w:rsid w:val="00A65DDD"/>
    <w:rsid w:val="00A72029"/>
    <w:rsid w:val="00A74DF2"/>
    <w:rsid w:val="00A75FB1"/>
    <w:rsid w:val="00A76F1A"/>
    <w:rsid w:val="00A84606"/>
    <w:rsid w:val="00AA602A"/>
    <w:rsid w:val="00AA6229"/>
    <w:rsid w:val="00AB2B02"/>
    <w:rsid w:val="00AB3D11"/>
    <w:rsid w:val="00AE660C"/>
    <w:rsid w:val="00B03C94"/>
    <w:rsid w:val="00B04CB7"/>
    <w:rsid w:val="00B0522E"/>
    <w:rsid w:val="00B6161C"/>
    <w:rsid w:val="00B747BF"/>
    <w:rsid w:val="00B807D7"/>
    <w:rsid w:val="00BB0E74"/>
    <w:rsid w:val="00BC0B08"/>
    <w:rsid w:val="00BC2634"/>
    <w:rsid w:val="00BC40BF"/>
    <w:rsid w:val="00BC70CA"/>
    <w:rsid w:val="00BD400B"/>
    <w:rsid w:val="00BE4132"/>
    <w:rsid w:val="00BE763A"/>
    <w:rsid w:val="00BF7B3C"/>
    <w:rsid w:val="00C00EB0"/>
    <w:rsid w:val="00C037DC"/>
    <w:rsid w:val="00C04F03"/>
    <w:rsid w:val="00C125AF"/>
    <w:rsid w:val="00C2207E"/>
    <w:rsid w:val="00C27563"/>
    <w:rsid w:val="00C369A0"/>
    <w:rsid w:val="00C5626C"/>
    <w:rsid w:val="00C62B4E"/>
    <w:rsid w:val="00C67F2D"/>
    <w:rsid w:val="00C80CE0"/>
    <w:rsid w:val="00C81134"/>
    <w:rsid w:val="00C971BE"/>
    <w:rsid w:val="00CB0E44"/>
    <w:rsid w:val="00CB15AA"/>
    <w:rsid w:val="00CB7F49"/>
    <w:rsid w:val="00CD2CA2"/>
    <w:rsid w:val="00CD49DE"/>
    <w:rsid w:val="00CD58BB"/>
    <w:rsid w:val="00CE4828"/>
    <w:rsid w:val="00CF2F4C"/>
    <w:rsid w:val="00CF4B6B"/>
    <w:rsid w:val="00D10BD1"/>
    <w:rsid w:val="00D13154"/>
    <w:rsid w:val="00D24769"/>
    <w:rsid w:val="00D42045"/>
    <w:rsid w:val="00D44FFC"/>
    <w:rsid w:val="00D45E2B"/>
    <w:rsid w:val="00D72C71"/>
    <w:rsid w:val="00D74C7A"/>
    <w:rsid w:val="00DE6460"/>
    <w:rsid w:val="00DF1236"/>
    <w:rsid w:val="00DF7996"/>
    <w:rsid w:val="00E07F0A"/>
    <w:rsid w:val="00E37D0E"/>
    <w:rsid w:val="00E4137E"/>
    <w:rsid w:val="00E65735"/>
    <w:rsid w:val="00E821DC"/>
    <w:rsid w:val="00E93049"/>
    <w:rsid w:val="00E97206"/>
    <w:rsid w:val="00EA0C1D"/>
    <w:rsid w:val="00EA3E1C"/>
    <w:rsid w:val="00EB5850"/>
    <w:rsid w:val="00EF7040"/>
    <w:rsid w:val="00F169F7"/>
    <w:rsid w:val="00F2211F"/>
    <w:rsid w:val="00F32237"/>
    <w:rsid w:val="00F44028"/>
    <w:rsid w:val="00F52132"/>
    <w:rsid w:val="00F65133"/>
    <w:rsid w:val="00F737CF"/>
    <w:rsid w:val="00F83A04"/>
    <w:rsid w:val="00FD43F7"/>
    <w:rsid w:val="00FE5D9E"/>
    <w:rsid w:val="00FE779A"/>
    <w:rsid w:val="00FE77B6"/>
    <w:rsid w:val="00FF222C"/>
    <w:rsid w:val="00FF782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1FC6EE"/>
  <w15:chartTrackingRefBased/>
  <w15:docId w15:val="{203C7256-2FC1-4605-925A-22BD3E919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ptos" w:hAnsi="Aptos"/>
      <w:sz w:val="19"/>
      <w:szCs w:val="24"/>
      <w:lang w:val="de-DE" w:eastAsia="de-DE"/>
    </w:rPr>
  </w:style>
  <w:style w:type="paragraph" w:styleId="berschrift1">
    <w:name w:val="heading 1"/>
    <w:basedOn w:val="Standard"/>
    <w:next w:val="Standard"/>
    <w:qFormat/>
    <w:rsid w:val="00213A85"/>
    <w:pPr>
      <w:keepNext/>
      <w:jc w:val="center"/>
      <w:outlineLvl w:val="0"/>
    </w:pPr>
    <w:rPr>
      <w:rFonts w:ascii="Arial" w:hAnsi="Arial" w:cs="Arial"/>
      <w:b/>
      <w:bCs/>
      <w:lang w:val="de-AT"/>
    </w:rPr>
  </w:style>
  <w:style w:type="paragraph" w:styleId="berschrift2">
    <w:name w:val="heading 2"/>
    <w:basedOn w:val="Standard"/>
    <w:next w:val="Standard"/>
    <w:qFormat/>
    <w:rsid w:val="00213A85"/>
    <w:pPr>
      <w:keepNext/>
      <w:jc w:val="center"/>
      <w:outlineLvl w:val="1"/>
    </w:pPr>
    <w:rPr>
      <w:rFonts w:ascii="Arial" w:hAnsi="Arial" w:cs="Arial"/>
      <w:i/>
      <w:iCs/>
      <w:lang w:val="de-AT"/>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333ECE"/>
    <w:pPr>
      <w:tabs>
        <w:tab w:val="center" w:pos="4536"/>
        <w:tab w:val="right" w:pos="9072"/>
      </w:tabs>
    </w:pPr>
  </w:style>
  <w:style w:type="paragraph" w:styleId="Fuzeile">
    <w:name w:val="footer"/>
    <w:basedOn w:val="Standard"/>
    <w:link w:val="FuzeileZchn"/>
    <w:uiPriority w:val="99"/>
    <w:rsid w:val="00333ECE"/>
    <w:pPr>
      <w:tabs>
        <w:tab w:val="center" w:pos="4536"/>
        <w:tab w:val="right" w:pos="9072"/>
      </w:tabs>
    </w:pPr>
  </w:style>
  <w:style w:type="paragraph" w:styleId="Sprechblasentext">
    <w:name w:val="Balloon Text"/>
    <w:basedOn w:val="Standard"/>
    <w:semiHidden/>
    <w:rsid w:val="00783618"/>
    <w:rPr>
      <w:rFonts w:ascii="Tahoma" w:hAnsi="Tahoma" w:cs="Tahoma"/>
      <w:sz w:val="16"/>
      <w:szCs w:val="16"/>
    </w:rPr>
  </w:style>
  <w:style w:type="paragraph" w:styleId="Textkrper">
    <w:name w:val="Body Text"/>
    <w:basedOn w:val="Standard"/>
    <w:rsid w:val="00FE77B6"/>
    <w:rPr>
      <w:rFonts w:ascii="Comic Sans MS" w:hAnsi="Comic Sans MS"/>
      <w:sz w:val="18"/>
      <w:szCs w:val="20"/>
    </w:rPr>
  </w:style>
  <w:style w:type="character" w:customStyle="1" w:styleId="FuzeileZchn">
    <w:name w:val="Fußzeile Zchn"/>
    <w:link w:val="Fuzeile"/>
    <w:uiPriority w:val="99"/>
    <w:rsid w:val="006911E3"/>
    <w:rPr>
      <w:sz w:val="24"/>
      <w:szCs w:val="24"/>
    </w:rPr>
  </w:style>
  <w:style w:type="paragraph" w:customStyle="1" w:styleId="Default">
    <w:name w:val="Default"/>
    <w:rsid w:val="00AA6229"/>
    <w:pPr>
      <w:autoSpaceDE w:val="0"/>
      <w:autoSpaceDN w:val="0"/>
      <w:adjustRightInd w:val="0"/>
    </w:pPr>
    <w:rPr>
      <w:rFonts w:ascii="Arial" w:hAnsi="Arial" w:cs="Arial"/>
      <w:color w:val="000000"/>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33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362</Words>
  <Characters>2281</Characters>
  <Application>Microsoft Office Word</Application>
  <DocSecurity>4</DocSecurity>
  <Lines>19</Lines>
  <Paragraphs>5</Paragraphs>
  <ScaleCrop>false</ScaleCrop>
  <HeadingPairs>
    <vt:vector size="2" baseType="variant">
      <vt:variant>
        <vt:lpstr>Titel</vt:lpstr>
      </vt:variant>
      <vt:variant>
        <vt:i4>1</vt:i4>
      </vt:variant>
    </vt:vector>
  </HeadingPairs>
  <TitlesOfParts>
    <vt:vector size="1" baseType="lpstr">
      <vt:lpstr>Entwurf</vt:lpstr>
    </vt:vector>
  </TitlesOfParts>
  <Company>BGKK</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Entwurf</dc:title>
  <dc:subject/>
  <dc:creator>BGKK</dc:creator>
  <cp:keywords/>
  <cp:lastModifiedBy>Ordination | Dr. Andrea Zeke</cp:lastModifiedBy>
  <cp:revision>2</cp:revision>
  <cp:lastPrinted>2026-09-23T06:23:00Z</cp:lastPrinted>
  <dcterms:created xsi:type="dcterms:W3CDTF">2026-10-28T23:40:00Z</dcterms:created>
  <dcterms:modified xsi:type="dcterms:W3CDTF">2026-10-28T23:40:00Z</dcterms:modified>
</cp:coreProperties>
</file>